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D88" w:rsidRPr="009D1814" w:rsidRDefault="00966D88" w:rsidP="00966D88">
      <w:pPr>
        <w:adjustRightInd w:val="0"/>
        <w:snapToGrid w:val="0"/>
        <w:spacing w:line="600" w:lineRule="exact"/>
        <w:rPr>
          <w:rFonts w:ascii="仿宋_GB2312" w:eastAsia="仿宋_GB2312" w:hAnsi="Calibri" w:cs="Times New Roman"/>
          <w:b/>
          <w:sz w:val="36"/>
          <w:szCs w:val="36"/>
        </w:rPr>
      </w:pPr>
      <w:r w:rsidRPr="009D1814">
        <w:rPr>
          <w:rFonts w:ascii="仿宋_GB2312" w:eastAsia="仿宋_GB2312" w:hAnsi="Calibri" w:cs="Times New Roman" w:hint="eastAsia"/>
          <w:b/>
          <w:sz w:val="36"/>
          <w:szCs w:val="36"/>
        </w:rPr>
        <w:t>附件</w:t>
      </w:r>
    </w:p>
    <w:p w:rsidR="00966D88" w:rsidRDefault="00966D88" w:rsidP="00966D88">
      <w:pPr>
        <w:adjustRightInd w:val="0"/>
        <w:snapToGrid w:val="0"/>
        <w:spacing w:line="600" w:lineRule="exact"/>
        <w:rPr>
          <w:rFonts w:ascii="方正小标宋简体" w:eastAsia="方正小标宋简体" w:hAnsi="Calibri" w:cs="Times New Roman"/>
          <w:sz w:val="44"/>
          <w:szCs w:val="44"/>
        </w:rPr>
      </w:pPr>
    </w:p>
    <w:p w:rsidR="00966D88" w:rsidRPr="00D12093" w:rsidRDefault="00966D88" w:rsidP="00966D88">
      <w:pPr>
        <w:adjustRightInd w:val="0"/>
        <w:snapToGrid w:val="0"/>
        <w:spacing w:line="600" w:lineRule="exact"/>
        <w:jc w:val="center"/>
        <w:rPr>
          <w:rFonts w:ascii="方正小标宋简体" w:eastAsia="方正小标宋简体" w:hAnsi="Calibri" w:cs="Times New Roman"/>
          <w:sz w:val="44"/>
          <w:szCs w:val="44"/>
        </w:rPr>
      </w:pPr>
      <w:r w:rsidRPr="00D12093">
        <w:rPr>
          <w:rFonts w:ascii="方正小标宋简体" w:eastAsia="方正小标宋简体" w:hAnsi="Calibri" w:cs="Times New Roman" w:hint="eastAsia"/>
          <w:sz w:val="44"/>
          <w:szCs w:val="44"/>
        </w:rPr>
        <w:t>关于在“两学一做”学习教育中</w:t>
      </w:r>
    </w:p>
    <w:p w:rsidR="00966D88" w:rsidRPr="00D12093" w:rsidRDefault="00966D88" w:rsidP="00966D88">
      <w:pPr>
        <w:adjustRightInd w:val="0"/>
        <w:snapToGrid w:val="0"/>
        <w:spacing w:line="600" w:lineRule="exact"/>
        <w:jc w:val="center"/>
        <w:rPr>
          <w:rFonts w:ascii="方正小标宋简体" w:eastAsia="方正小标宋简体" w:hAnsi="Calibri" w:cs="Times New Roman"/>
          <w:sz w:val="44"/>
          <w:szCs w:val="44"/>
        </w:rPr>
      </w:pPr>
      <w:r w:rsidRPr="00D12093">
        <w:rPr>
          <w:rFonts w:ascii="方正小标宋简体" w:eastAsia="方正小标宋简体" w:hAnsi="Calibri" w:cs="Times New Roman" w:hint="eastAsia"/>
          <w:sz w:val="44"/>
          <w:szCs w:val="44"/>
        </w:rPr>
        <w:t>以“不忘初心，重温入党志愿”为主题</w:t>
      </w:r>
    </w:p>
    <w:p w:rsidR="00966D88" w:rsidRPr="00D12093" w:rsidRDefault="00966D88" w:rsidP="00966D88">
      <w:pPr>
        <w:adjustRightInd w:val="0"/>
        <w:snapToGrid w:val="0"/>
        <w:spacing w:line="600" w:lineRule="exact"/>
        <w:jc w:val="center"/>
        <w:rPr>
          <w:rFonts w:ascii="方正小标宋简体" w:eastAsia="方正小标宋简体" w:hAnsi="Calibri" w:cs="Times New Roman"/>
          <w:sz w:val="44"/>
          <w:szCs w:val="44"/>
        </w:rPr>
      </w:pPr>
      <w:r w:rsidRPr="00D12093">
        <w:rPr>
          <w:rFonts w:ascii="方正小标宋简体" w:eastAsia="方正小标宋简体" w:hAnsi="Calibri" w:cs="Times New Roman" w:hint="eastAsia"/>
          <w:sz w:val="44"/>
          <w:szCs w:val="44"/>
        </w:rPr>
        <w:t>开展支部活动的通知</w:t>
      </w:r>
    </w:p>
    <w:p w:rsidR="00966D88" w:rsidRPr="00D12093" w:rsidRDefault="00966D88" w:rsidP="00966D88">
      <w:pPr>
        <w:spacing w:line="360" w:lineRule="auto"/>
        <w:ind w:firstLineChars="200" w:firstLine="560"/>
        <w:rPr>
          <w:rFonts w:ascii="Calibri" w:eastAsia="宋体" w:hAnsi="Calibri" w:cs="Times New Roman"/>
          <w:sz w:val="28"/>
          <w:szCs w:val="28"/>
        </w:rPr>
      </w:pPr>
    </w:p>
    <w:p w:rsidR="00966D88" w:rsidRPr="00D12093" w:rsidRDefault="00966D88" w:rsidP="00966D88">
      <w:pPr>
        <w:spacing w:line="360" w:lineRule="auto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 w:rsidRPr="00D12093">
        <w:rPr>
          <w:rFonts w:ascii="仿宋_GB2312" w:eastAsia="仿宋_GB2312" w:hAnsi="Calibri" w:cs="Times New Roman" w:hint="eastAsia"/>
          <w:sz w:val="32"/>
          <w:szCs w:val="32"/>
        </w:rPr>
        <w:t>各省辖市、直管县(市)党委组织部，省委省直工委、省委高校工委、省国资委党委、省委金融工委组织部(组干处)：</w:t>
      </w:r>
    </w:p>
    <w:p w:rsidR="00966D88" w:rsidRPr="00D12093" w:rsidRDefault="00966D88" w:rsidP="00966D88">
      <w:pPr>
        <w:spacing w:line="360" w:lineRule="auto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 w:rsidRPr="00D12093">
        <w:rPr>
          <w:rFonts w:ascii="仿宋_GB2312" w:eastAsia="仿宋_GB2312" w:hAnsi="Calibri" w:cs="Times New Roman" w:hint="eastAsia"/>
          <w:sz w:val="32"/>
          <w:szCs w:val="32"/>
        </w:rPr>
        <w:t>为引导广大党员自觉加强党性教育，增强党员意识，强化党性观念，进一步深化“两学一做”学习教育，在庆祝建党95周年之际，在全省党员中以“不忘初心，重温入党志愿”为主题，开展一次支部活动。现就有关事项通知如下。</w:t>
      </w:r>
    </w:p>
    <w:p w:rsidR="00966D88" w:rsidRPr="00D12093" w:rsidRDefault="00966D88" w:rsidP="00966D88">
      <w:pPr>
        <w:spacing w:line="360" w:lineRule="auto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D12093">
        <w:rPr>
          <w:rFonts w:ascii="黑体" w:eastAsia="黑体" w:hAnsi="黑体" w:cs="Times New Roman" w:hint="eastAsia"/>
          <w:sz w:val="32"/>
          <w:szCs w:val="32"/>
        </w:rPr>
        <w:t>一、总体要求</w:t>
      </w:r>
    </w:p>
    <w:p w:rsidR="00966D88" w:rsidRPr="00D12093" w:rsidRDefault="00966D88" w:rsidP="00966D88">
      <w:pPr>
        <w:spacing w:line="360" w:lineRule="auto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 w:rsidRPr="00D12093">
        <w:rPr>
          <w:rFonts w:ascii="仿宋_GB2312" w:eastAsia="仿宋_GB2312" w:hAnsi="Calibri" w:cs="Times New Roman" w:hint="eastAsia"/>
          <w:sz w:val="32"/>
          <w:szCs w:val="32"/>
        </w:rPr>
        <w:t>以“不忘初心，重温入党志愿”为主题，紧密结台“两学一做”学习教育，组织广大党员共忆党的发展历程，重温自己的入党志愿，做到“三个联系”：联系学党章党规的实际，认真回顾对党的认识和自己的政治追求，进一步增强党章意识、党员意识、宗旨意识、纪律意识；联系学系列讲话的实际，认真回顾入党</w:t>
      </w:r>
      <w:proofErr w:type="gramStart"/>
      <w:r w:rsidRPr="00D12093">
        <w:rPr>
          <w:rFonts w:ascii="仿宋_GB2312" w:eastAsia="仿宋_GB2312" w:hAnsi="Calibri" w:cs="Times New Roman" w:hint="eastAsia"/>
          <w:sz w:val="32"/>
          <w:szCs w:val="32"/>
        </w:rPr>
        <w:t>后贯彻</w:t>
      </w:r>
      <w:proofErr w:type="gramEnd"/>
      <w:r w:rsidRPr="00D12093">
        <w:rPr>
          <w:rFonts w:ascii="仿宋_GB2312" w:eastAsia="仿宋_GB2312" w:hAnsi="Calibri" w:cs="Times New Roman" w:hint="eastAsia"/>
          <w:sz w:val="32"/>
          <w:szCs w:val="32"/>
        </w:rPr>
        <w:t>落实中央和省委决策部署、投身改革发展的具体实践，深刻领悟习近平总书记系列讲话的基本精神和实践要求，进一步明确工作的思路和目标；联系做合格党员的实际，重新审视是否真正</w:t>
      </w:r>
      <w:proofErr w:type="gramStart"/>
      <w:r w:rsidRPr="00D12093">
        <w:rPr>
          <w:rFonts w:ascii="仿宋_GB2312" w:eastAsia="仿宋_GB2312" w:hAnsi="Calibri" w:cs="Times New Roman" w:hint="eastAsia"/>
          <w:sz w:val="32"/>
          <w:szCs w:val="32"/>
        </w:rPr>
        <w:t>践行</w:t>
      </w:r>
      <w:proofErr w:type="gramEnd"/>
      <w:r w:rsidRPr="00D12093">
        <w:rPr>
          <w:rFonts w:ascii="仿宋_GB2312" w:eastAsia="仿宋_GB2312" w:hAnsi="Calibri" w:cs="Times New Roman" w:hint="eastAsia"/>
          <w:sz w:val="32"/>
          <w:szCs w:val="32"/>
        </w:rPr>
        <w:t>了入党志愿，明标准、找差距，自觉做讲政治、有信念，讲</w:t>
      </w:r>
      <w:r w:rsidRPr="00D12093">
        <w:rPr>
          <w:rFonts w:ascii="仿宋_GB2312" w:eastAsia="仿宋_GB2312" w:hAnsi="Calibri" w:cs="Times New Roman" w:hint="eastAsia"/>
          <w:sz w:val="32"/>
          <w:szCs w:val="32"/>
        </w:rPr>
        <w:lastRenderedPageBreak/>
        <w:t>规矩、有纪律，讲道德、有品行，讲奉献、有作为的合格党员。</w:t>
      </w:r>
    </w:p>
    <w:p w:rsidR="00966D88" w:rsidRPr="00D12093" w:rsidRDefault="00966D88" w:rsidP="00966D88">
      <w:pPr>
        <w:spacing w:line="360" w:lineRule="auto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D12093">
        <w:rPr>
          <w:rFonts w:ascii="黑体" w:eastAsia="黑体" w:hAnsi="黑体" w:cs="Times New Roman" w:hint="eastAsia"/>
          <w:sz w:val="32"/>
          <w:szCs w:val="32"/>
        </w:rPr>
        <w:t>二、活动方式</w:t>
      </w:r>
    </w:p>
    <w:p w:rsidR="00966D88" w:rsidRPr="00D12093" w:rsidRDefault="00966D88" w:rsidP="00966D88">
      <w:pPr>
        <w:spacing w:line="360" w:lineRule="auto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 w:rsidRPr="00D12093">
        <w:rPr>
          <w:rFonts w:ascii="仿宋_GB2312" w:eastAsia="仿宋_GB2312" w:hAnsi="Calibri" w:cs="Times New Roman" w:hint="eastAsia"/>
          <w:sz w:val="32"/>
          <w:szCs w:val="32"/>
        </w:rPr>
        <w:t>以党支部为单位召开全体党员会议，组织党员围绕活动主题交流互动、人人发言。</w:t>
      </w:r>
    </w:p>
    <w:p w:rsidR="00966D88" w:rsidRPr="00D12093" w:rsidRDefault="00966D88" w:rsidP="00966D88">
      <w:pPr>
        <w:spacing w:line="360" w:lineRule="auto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 w:rsidRPr="00D12093">
        <w:rPr>
          <w:rFonts w:ascii="仿宋_GB2312" w:eastAsia="仿宋_GB2312" w:hAnsi="Calibri" w:cs="Times New Roman" w:hint="eastAsia"/>
          <w:sz w:val="32"/>
          <w:szCs w:val="32"/>
        </w:rPr>
        <w:t>1.每名党员要联系自身工作实际、联系个人成长经历，回忆个人入党志愿、重温自己的入党历程，谈自己的入党经历，谈入党后的表现，谈下步工作打算。</w:t>
      </w:r>
    </w:p>
    <w:p w:rsidR="00966D88" w:rsidRPr="00D12093" w:rsidRDefault="00966D88" w:rsidP="00966D88">
      <w:pPr>
        <w:spacing w:line="360" w:lineRule="auto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 w:rsidRPr="00D12093">
        <w:rPr>
          <w:rFonts w:ascii="仿宋_GB2312" w:eastAsia="仿宋_GB2312" w:hAnsi="Calibri" w:cs="Times New Roman" w:hint="eastAsia"/>
          <w:sz w:val="32"/>
          <w:szCs w:val="32"/>
        </w:rPr>
        <w:t>2.基层党委要在各支部活动的基础上，选择具有代表性、典型性的先进模范人物，在更大范围内宣讲报告，增强活动的吸引力和感染力。</w:t>
      </w:r>
    </w:p>
    <w:p w:rsidR="00966D88" w:rsidRPr="00D12093" w:rsidRDefault="00966D88" w:rsidP="00966D88">
      <w:pPr>
        <w:spacing w:line="360" w:lineRule="auto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 w:rsidRPr="00D12093">
        <w:rPr>
          <w:rFonts w:ascii="仿宋_GB2312" w:eastAsia="仿宋_GB2312" w:hAnsi="Calibri" w:cs="Times New Roman" w:hint="eastAsia"/>
          <w:sz w:val="32"/>
          <w:szCs w:val="32"/>
        </w:rPr>
        <w:t>3.各级党员领导干部要以普通党员身份参加所在支部的活动，带头发言、作好表率，给党支部和党员</w:t>
      </w:r>
      <w:proofErr w:type="gramStart"/>
      <w:r w:rsidRPr="00D12093">
        <w:rPr>
          <w:rFonts w:ascii="仿宋_GB2312" w:eastAsia="仿宋_GB2312" w:hAnsi="Calibri" w:cs="Times New Roman" w:hint="eastAsia"/>
          <w:sz w:val="32"/>
          <w:szCs w:val="32"/>
        </w:rPr>
        <w:t>作出</w:t>
      </w:r>
      <w:proofErr w:type="gramEnd"/>
      <w:r w:rsidRPr="00D12093">
        <w:rPr>
          <w:rFonts w:ascii="仿宋_GB2312" w:eastAsia="仿宋_GB2312" w:hAnsi="Calibri" w:cs="Times New Roman" w:hint="eastAsia"/>
          <w:sz w:val="32"/>
          <w:szCs w:val="32"/>
        </w:rPr>
        <w:t>榜样。</w:t>
      </w:r>
    </w:p>
    <w:p w:rsidR="00966D88" w:rsidRPr="00D12093" w:rsidRDefault="00966D88" w:rsidP="00966D88">
      <w:pPr>
        <w:spacing w:line="360" w:lineRule="auto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D12093">
        <w:rPr>
          <w:rFonts w:ascii="黑体" w:eastAsia="黑体" w:hAnsi="黑体" w:cs="Times New Roman" w:hint="eastAsia"/>
          <w:sz w:val="32"/>
          <w:szCs w:val="32"/>
        </w:rPr>
        <w:t>三、组织领导</w:t>
      </w:r>
    </w:p>
    <w:p w:rsidR="00966D88" w:rsidRPr="00D12093" w:rsidRDefault="00966D88" w:rsidP="00966D88">
      <w:pPr>
        <w:spacing w:line="360" w:lineRule="auto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 w:rsidRPr="00D12093">
        <w:rPr>
          <w:rFonts w:ascii="仿宋_GB2312" w:eastAsia="仿宋_GB2312" w:hAnsi="Calibri" w:cs="Times New Roman" w:hint="eastAsia"/>
          <w:sz w:val="32"/>
          <w:szCs w:val="32"/>
        </w:rPr>
        <w:t>1.落实工作责任。各级党委（党组）要把主题活动作为“两学一做”学习教育的有效载体，结合实际</w:t>
      </w:r>
      <w:proofErr w:type="gramStart"/>
      <w:r w:rsidRPr="00D12093">
        <w:rPr>
          <w:rFonts w:ascii="仿宋_GB2312" w:eastAsia="仿宋_GB2312" w:hAnsi="Calibri" w:cs="Times New Roman" w:hint="eastAsia"/>
          <w:sz w:val="32"/>
          <w:szCs w:val="32"/>
        </w:rPr>
        <w:t>作出</w:t>
      </w:r>
      <w:proofErr w:type="gramEnd"/>
      <w:r w:rsidRPr="00D12093">
        <w:rPr>
          <w:rFonts w:ascii="仿宋_GB2312" w:eastAsia="仿宋_GB2312" w:hAnsi="Calibri" w:cs="Times New Roman" w:hint="eastAsia"/>
          <w:sz w:val="32"/>
          <w:szCs w:val="32"/>
        </w:rPr>
        <w:t>部署安排，抓好工作落实。基层党组织要立足实际，制定具体方案，精心组织实施。党支部书记要承担起主体责任，积极谋划安排本支部活动，确保活动取得实效。</w:t>
      </w:r>
    </w:p>
    <w:p w:rsidR="00966D88" w:rsidRPr="00D12093" w:rsidRDefault="00966D88" w:rsidP="00966D88">
      <w:pPr>
        <w:spacing w:line="360" w:lineRule="auto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 w:rsidRPr="00D12093">
        <w:rPr>
          <w:rFonts w:ascii="仿宋_GB2312" w:eastAsia="仿宋_GB2312" w:hAnsi="Calibri" w:cs="Times New Roman" w:hint="eastAsia"/>
          <w:sz w:val="32"/>
          <w:szCs w:val="32"/>
        </w:rPr>
        <w:t xml:space="preserve"> 3.加强督导检查。县级党委要发挥关键作用，根据不同领域、不同行业、不同单位党组织的特点，加强督促指导把关。基层党委要对所辖党支部进行全覆盖、全过程的现场指导，帮助党支部制定活动方案，派员参加党支部活动。</w:t>
      </w:r>
    </w:p>
    <w:p w:rsidR="00966D88" w:rsidRPr="00D12093" w:rsidRDefault="00966D88" w:rsidP="00966D88">
      <w:pPr>
        <w:spacing w:line="360" w:lineRule="auto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 w:rsidRPr="00D12093">
        <w:rPr>
          <w:rFonts w:ascii="仿宋_GB2312" w:eastAsia="仿宋_GB2312" w:hAnsi="Calibri" w:cs="Times New Roman" w:hint="eastAsia"/>
          <w:sz w:val="32"/>
          <w:szCs w:val="32"/>
        </w:rPr>
        <w:t>3.强化舆论宣传。要在各级新闻媒体开设专栏，从不同年代、不同岗位、不同群体党员中选取表现突出、个性鲜明、有故事、有情怀的先进模范人物，深入挖掘不同时期共产党员成长的时代特色、历史变迁和人物故事，进行集中宣传报道，营造良好的舆论氛围。</w:t>
      </w:r>
    </w:p>
    <w:p w:rsidR="00966D88" w:rsidRPr="00D12093" w:rsidRDefault="00966D88" w:rsidP="00966D88">
      <w:pPr>
        <w:spacing w:line="360" w:lineRule="auto"/>
        <w:ind w:firstLineChars="200" w:firstLine="640"/>
        <w:jc w:val="right"/>
        <w:rPr>
          <w:rFonts w:ascii="仿宋_GB2312" w:eastAsia="仿宋_GB2312" w:hAnsi="Calibri" w:cs="Times New Roman"/>
          <w:sz w:val="32"/>
          <w:szCs w:val="32"/>
        </w:rPr>
      </w:pPr>
    </w:p>
    <w:p w:rsidR="00966D88" w:rsidRPr="00D12093" w:rsidRDefault="00966D88" w:rsidP="00966D88">
      <w:pPr>
        <w:spacing w:line="360" w:lineRule="auto"/>
        <w:ind w:firstLineChars="200" w:firstLine="640"/>
        <w:jc w:val="right"/>
        <w:rPr>
          <w:rFonts w:ascii="仿宋_GB2312" w:eastAsia="仿宋_GB2312" w:hAnsi="Calibri" w:cs="Times New Roman"/>
          <w:sz w:val="32"/>
          <w:szCs w:val="32"/>
        </w:rPr>
      </w:pPr>
    </w:p>
    <w:p w:rsidR="00966D88" w:rsidRPr="00D12093" w:rsidRDefault="00966D88" w:rsidP="00966D88">
      <w:pPr>
        <w:spacing w:line="360" w:lineRule="auto"/>
        <w:ind w:firstLineChars="200" w:firstLine="640"/>
        <w:jc w:val="right"/>
        <w:rPr>
          <w:rFonts w:ascii="仿宋_GB2312" w:eastAsia="仿宋_GB2312" w:hAnsi="Calibri" w:cs="Times New Roman"/>
          <w:sz w:val="32"/>
          <w:szCs w:val="32"/>
        </w:rPr>
      </w:pPr>
      <w:r w:rsidRPr="00D12093">
        <w:rPr>
          <w:rFonts w:ascii="仿宋_GB2312" w:eastAsia="仿宋_GB2312" w:hAnsi="Calibri" w:cs="Times New Roman" w:hint="eastAsia"/>
          <w:sz w:val="32"/>
          <w:szCs w:val="32"/>
        </w:rPr>
        <w:t>中共河南省委组织部办公室</w:t>
      </w:r>
    </w:p>
    <w:p w:rsidR="00966D88" w:rsidRPr="00D12093" w:rsidRDefault="00966D88" w:rsidP="00966D88">
      <w:pPr>
        <w:spacing w:line="360" w:lineRule="auto"/>
        <w:ind w:firstLineChars="200" w:firstLine="640"/>
        <w:jc w:val="right"/>
        <w:rPr>
          <w:rFonts w:ascii="仿宋_GB2312" w:eastAsia="仿宋_GB2312" w:hAnsi="Calibri" w:cs="Times New Roman"/>
          <w:sz w:val="32"/>
          <w:szCs w:val="32"/>
        </w:rPr>
      </w:pPr>
      <w:r w:rsidRPr="00D12093">
        <w:rPr>
          <w:rFonts w:ascii="仿宋_GB2312" w:eastAsia="仿宋_GB2312" w:hAnsi="Calibri" w:cs="Times New Roman" w:hint="eastAsia"/>
          <w:sz w:val="32"/>
          <w:szCs w:val="32"/>
        </w:rPr>
        <w:t xml:space="preserve">    2016年6月3日</w:t>
      </w:r>
    </w:p>
    <w:p w:rsidR="00966D88" w:rsidRPr="009A0230" w:rsidRDefault="00966D88" w:rsidP="00966D88">
      <w:pPr>
        <w:ind w:firstLine="660"/>
        <w:rPr>
          <w:rFonts w:ascii="仿宋_GB2312" w:eastAsia="仿宋_GB2312"/>
          <w:sz w:val="32"/>
          <w:szCs w:val="32"/>
        </w:rPr>
      </w:pPr>
    </w:p>
    <w:p w:rsidR="00A853CE" w:rsidRDefault="00A853CE">
      <w:bookmarkStart w:id="0" w:name="_GoBack"/>
      <w:bookmarkEnd w:id="0"/>
    </w:p>
    <w:sectPr w:rsidR="00A853CE" w:rsidSect="004512E7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D88"/>
    <w:rsid w:val="00966D88"/>
    <w:rsid w:val="00A85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D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D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2016-06-23T10:00:00Z</dcterms:created>
  <dcterms:modified xsi:type="dcterms:W3CDTF">2016-06-23T10:01:00Z</dcterms:modified>
</cp:coreProperties>
</file>